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327" w:rsidRDefault="00833327" w:rsidP="0083332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План </w:t>
      </w:r>
      <w:r w:rsidRPr="008843EA">
        <w:rPr>
          <w:rFonts w:ascii="Times New Roman" w:hAnsi="Times New Roman"/>
          <w:b/>
          <w:sz w:val="28"/>
          <w:szCs w:val="28"/>
        </w:rPr>
        <w:t xml:space="preserve"> работы </w:t>
      </w:r>
      <w:proofErr w:type="spellStart"/>
      <w:r w:rsidRPr="008843EA">
        <w:rPr>
          <w:rFonts w:ascii="Times New Roman" w:hAnsi="Times New Roman"/>
          <w:b/>
          <w:sz w:val="28"/>
          <w:szCs w:val="28"/>
        </w:rPr>
        <w:t>тьютора</w:t>
      </w:r>
      <w:proofErr w:type="spellEnd"/>
      <w:r w:rsidRPr="008843EA">
        <w:rPr>
          <w:rFonts w:ascii="Times New Roman" w:hAnsi="Times New Roman"/>
          <w:b/>
          <w:sz w:val="28"/>
          <w:szCs w:val="28"/>
        </w:rPr>
        <w:t xml:space="preserve">  по мат</w:t>
      </w:r>
      <w:r>
        <w:rPr>
          <w:rFonts w:ascii="Times New Roman" w:hAnsi="Times New Roman"/>
          <w:b/>
          <w:sz w:val="28"/>
          <w:szCs w:val="28"/>
        </w:rPr>
        <w:t xml:space="preserve">ематике в </w:t>
      </w:r>
      <w:proofErr w:type="spellStart"/>
      <w:r>
        <w:rPr>
          <w:rFonts w:ascii="Times New Roman" w:hAnsi="Times New Roman"/>
          <w:b/>
          <w:sz w:val="28"/>
          <w:szCs w:val="28"/>
        </w:rPr>
        <w:t>Щербиновском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районе</w:t>
      </w:r>
    </w:p>
    <w:p w:rsidR="00833327" w:rsidRDefault="00833327" w:rsidP="00833327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Цукановой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Светланы Николаевны </w:t>
      </w:r>
    </w:p>
    <w:p w:rsidR="00833327" w:rsidRDefault="008C1D24" w:rsidP="0083332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2020-2021уч.</w:t>
      </w:r>
      <w:r w:rsidR="00833327" w:rsidRPr="008843EA">
        <w:rPr>
          <w:rFonts w:ascii="Times New Roman" w:hAnsi="Times New Roman"/>
          <w:b/>
          <w:sz w:val="28"/>
          <w:szCs w:val="28"/>
        </w:rPr>
        <w:t xml:space="preserve"> год</w:t>
      </w:r>
    </w:p>
    <w:p w:rsidR="00833327" w:rsidRDefault="00833327" w:rsidP="00833327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5846"/>
        <w:gridCol w:w="3191"/>
      </w:tblGrid>
      <w:tr w:rsidR="00833327" w:rsidRPr="004D02FA" w:rsidTr="00833327">
        <w:trPr>
          <w:trHeight w:val="210"/>
        </w:trPr>
        <w:tc>
          <w:tcPr>
            <w:tcW w:w="534" w:type="dxa"/>
            <w:tcBorders>
              <w:bottom w:val="single" w:sz="4" w:space="0" w:color="auto"/>
            </w:tcBorders>
          </w:tcPr>
          <w:p w:rsidR="00833327" w:rsidRPr="00CA031F" w:rsidRDefault="00833327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31F">
              <w:rPr>
                <w:rFonts w:ascii="Times New Roman" w:hAnsi="Times New Roman"/>
                <w:sz w:val="28"/>
                <w:szCs w:val="28"/>
              </w:rPr>
              <w:t>П.</w:t>
            </w:r>
          </w:p>
        </w:tc>
        <w:tc>
          <w:tcPr>
            <w:tcW w:w="5846" w:type="dxa"/>
            <w:tcBorders>
              <w:bottom w:val="single" w:sz="4" w:space="0" w:color="auto"/>
            </w:tcBorders>
          </w:tcPr>
          <w:p w:rsidR="00833327" w:rsidRPr="00CA031F" w:rsidRDefault="00833327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31F">
              <w:rPr>
                <w:rFonts w:ascii="Times New Roman" w:hAnsi="Times New Roman"/>
                <w:sz w:val="28"/>
                <w:szCs w:val="28"/>
              </w:rPr>
              <w:t>Задача</w:t>
            </w: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833327" w:rsidRPr="00CA031F" w:rsidRDefault="00833327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31F">
              <w:rPr>
                <w:rFonts w:ascii="Times New Roman" w:hAnsi="Times New Roman"/>
                <w:sz w:val="28"/>
                <w:szCs w:val="28"/>
              </w:rPr>
              <w:t>Пути решения</w:t>
            </w:r>
          </w:p>
        </w:tc>
      </w:tr>
      <w:tr w:rsidR="00833327" w:rsidRPr="004D02FA" w:rsidTr="00833327">
        <w:trPr>
          <w:trHeight w:val="142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833327" w:rsidRPr="00CA031F" w:rsidRDefault="00833327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846" w:type="dxa"/>
            <w:tcBorders>
              <w:top w:val="single" w:sz="4" w:space="0" w:color="auto"/>
              <w:bottom w:val="single" w:sz="4" w:space="0" w:color="auto"/>
            </w:tcBorders>
          </w:tcPr>
          <w:p w:rsidR="00833327" w:rsidRPr="00CA031F" w:rsidRDefault="00833327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Провести анализ результатов итоговой аттестации по математике учащихся 9,11 классов. На основе данного анализа составить план подготовки уча</w:t>
            </w:r>
            <w:r w:rsidR="00772242">
              <w:rPr>
                <w:rFonts w:ascii="Times New Roman" w:hAnsi="Times New Roman"/>
                <w:sz w:val="28"/>
                <w:szCs w:val="28"/>
              </w:rPr>
              <w:t>щихся к итоговой аттестации 2020</w:t>
            </w:r>
            <w:r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3191" w:type="dxa"/>
            <w:tcBorders>
              <w:top w:val="single" w:sz="4" w:space="0" w:color="auto"/>
              <w:bottom w:val="single" w:sz="4" w:space="0" w:color="auto"/>
            </w:tcBorders>
          </w:tcPr>
          <w:p w:rsidR="00833327" w:rsidRPr="00CA031F" w:rsidRDefault="00833327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Провести расширенное заседание РМО учителей математики и зам. директоров школ по УВР</w:t>
            </w:r>
          </w:p>
        </w:tc>
      </w:tr>
      <w:tr w:rsidR="00833327" w:rsidRPr="004D02FA" w:rsidTr="00833327">
        <w:trPr>
          <w:trHeight w:val="17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833327" w:rsidRDefault="00833327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5846" w:type="dxa"/>
            <w:tcBorders>
              <w:top w:val="single" w:sz="4" w:space="0" w:color="auto"/>
            </w:tcBorders>
          </w:tcPr>
          <w:p w:rsidR="00833327" w:rsidRDefault="00833327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Организовать проведение «входных» контрольных работ по математике в 8 – 11 классах. По результатам работ составить списки учащихся «группы риска»  8 -11 классов</w:t>
            </w: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833327" w:rsidRDefault="007C4FA3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Провести собеседование с учителями, работающими в 8 -11 классах</w:t>
            </w:r>
          </w:p>
        </w:tc>
      </w:tr>
      <w:tr w:rsidR="00833327" w:rsidRPr="004D02FA" w:rsidTr="00833327">
        <w:tc>
          <w:tcPr>
            <w:tcW w:w="534" w:type="dxa"/>
            <w:tcBorders>
              <w:top w:val="single" w:sz="4" w:space="0" w:color="auto"/>
            </w:tcBorders>
          </w:tcPr>
          <w:p w:rsidR="00833327" w:rsidRPr="00CA031F" w:rsidRDefault="007C4FA3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833327" w:rsidRPr="00CA031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846" w:type="dxa"/>
          </w:tcPr>
          <w:p w:rsidR="00833327" w:rsidRPr="00CA031F" w:rsidRDefault="00833327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31F">
              <w:rPr>
                <w:rFonts w:ascii="Times New Roman" w:hAnsi="Times New Roman"/>
                <w:sz w:val="28"/>
                <w:szCs w:val="28"/>
              </w:rPr>
              <w:t>Организовать и провести межшкольные консультации на двух уровнях: базовом и повышенном.</w:t>
            </w:r>
          </w:p>
          <w:p w:rsidR="00833327" w:rsidRPr="00CA031F" w:rsidRDefault="00833327" w:rsidP="00D51A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33327" w:rsidRPr="00CA031F" w:rsidRDefault="00833327" w:rsidP="00D51A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833327" w:rsidRPr="00CA031F" w:rsidRDefault="007C4FA3" w:rsidP="007C4F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Составить график консультаций в каникулярное время</w:t>
            </w:r>
          </w:p>
        </w:tc>
      </w:tr>
      <w:tr w:rsidR="00833327" w:rsidRPr="004D02FA" w:rsidTr="00D51A2D">
        <w:tc>
          <w:tcPr>
            <w:tcW w:w="534" w:type="dxa"/>
          </w:tcPr>
          <w:p w:rsidR="00833327" w:rsidRPr="00CA031F" w:rsidRDefault="007C4FA3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833327" w:rsidRPr="00CA031F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5846" w:type="dxa"/>
          </w:tcPr>
          <w:p w:rsidR="00833327" w:rsidRPr="00CA031F" w:rsidRDefault="00833327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31F">
              <w:rPr>
                <w:rFonts w:ascii="Times New Roman" w:hAnsi="Times New Roman"/>
                <w:sz w:val="28"/>
                <w:szCs w:val="28"/>
              </w:rPr>
              <w:t>Подготовить материал для выступления на районных методических объединениях, а также семинарах учителей выпускных классов.</w:t>
            </w:r>
          </w:p>
        </w:tc>
        <w:tc>
          <w:tcPr>
            <w:tcW w:w="3191" w:type="dxa"/>
          </w:tcPr>
          <w:p w:rsidR="00833327" w:rsidRPr="00CA031F" w:rsidRDefault="007C4FA3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Изучение нормативных документов и методических рекомендаций.</w:t>
            </w:r>
          </w:p>
        </w:tc>
      </w:tr>
      <w:tr w:rsidR="00833327" w:rsidRPr="004D02FA" w:rsidTr="00D51A2D">
        <w:tc>
          <w:tcPr>
            <w:tcW w:w="534" w:type="dxa"/>
          </w:tcPr>
          <w:p w:rsidR="00833327" w:rsidRPr="00CA031F" w:rsidRDefault="007C4FA3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833327" w:rsidRPr="00CA031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846" w:type="dxa"/>
          </w:tcPr>
          <w:p w:rsidR="00833327" w:rsidRPr="00CA031F" w:rsidRDefault="007C4FA3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Организовать промежуточные пробные</w:t>
            </w:r>
            <w:r w:rsidR="00833327" w:rsidRPr="00CA031F">
              <w:rPr>
                <w:rFonts w:ascii="Times New Roman" w:hAnsi="Times New Roman"/>
                <w:sz w:val="28"/>
                <w:szCs w:val="28"/>
              </w:rPr>
              <w:t xml:space="preserve"> ЕГЭ</w:t>
            </w:r>
            <w:r w:rsidR="00833327">
              <w:rPr>
                <w:rFonts w:ascii="Times New Roman" w:hAnsi="Times New Roman"/>
                <w:sz w:val="28"/>
                <w:szCs w:val="28"/>
              </w:rPr>
              <w:t>, ОГЭ</w:t>
            </w:r>
            <w:r w:rsidR="00833327" w:rsidRPr="00CA031F">
              <w:rPr>
                <w:rFonts w:ascii="Times New Roman" w:hAnsi="Times New Roman"/>
                <w:sz w:val="28"/>
                <w:szCs w:val="28"/>
              </w:rPr>
              <w:t xml:space="preserve"> по математике.</w:t>
            </w:r>
          </w:p>
          <w:p w:rsidR="00833327" w:rsidRPr="00CA031F" w:rsidRDefault="007C4FA3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Составить</w:t>
            </w:r>
            <w:r w:rsidR="00833327" w:rsidRPr="00CA031F">
              <w:rPr>
                <w:rFonts w:ascii="Times New Roman" w:hAnsi="Times New Roman"/>
                <w:sz w:val="28"/>
                <w:szCs w:val="28"/>
              </w:rPr>
              <w:t xml:space="preserve"> график проведения межшкольных консультаций с учащимися  «группы риска».</w:t>
            </w:r>
          </w:p>
        </w:tc>
        <w:tc>
          <w:tcPr>
            <w:tcW w:w="3191" w:type="dxa"/>
          </w:tcPr>
          <w:p w:rsidR="00833327" w:rsidRDefault="007C4FA3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Ноябрь, март</w:t>
            </w:r>
          </w:p>
          <w:p w:rsidR="007C4FA3" w:rsidRDefault="007C4FA3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4FA3" w:rsidRPr="00CA031F" w:rsidRDefault="007C4FA3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3327" w:rsidRPr="004D02FA" w:rsidTr="00D51A2D">
        <w:tc>
          <w:tcPr>
            <w:tcW w:w="534" w:type="dxa"/>
          </w:tcPr>
          <w:p w:rsidR="00833327" w:rsidRPr="00CA031F" w:rsidRDefault="00833327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31F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5846" w:type="dxa"/>
          </w:tcPr>
          <w:p w:rsidR="00833327" w:rsidRPr="00CA031F" w:rsidRDefault="00833327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31F">
              <w:rPr>
                <w:rFonts w:ascii="Times New Roman" w:hAnsi="Times New Roman"/>
                <w:sz w:val="28"/>
                <w:szCs w:val="28"/>
              </w:rPr>
              <w:t>Проведение консультаций для учителей, учащиеся которых показывают низкие результаты по итогам КДР.</w:t>
            </w:r>
          </w:p>
          <w:p w:rsidR="00833327" w:rsidRPr="00CA031F" w:rsidRDefault="00833327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33327" w:rsidRPr="00CA031F" w:rsidRDefault="00833327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833327" w:rsidRPr="00CA031F" w:rsidRDefault="00833327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31F">
              <w:rPr>
                <w:rFonts w:ascii="Times New Roman" w:hAnsi="Times New Roman"/>
                <w:sz w:val="28"/>
                <w:szCs w:val="28"/>
              </w:rPr>
              <w:t>Посещение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МБОУ </w:t>
            </w:r>
            <w:r w:rsidR="008C1D24">
              <w:rPr>
                <w:rFonts w:ascii="Times New Roman" w:hAnsi="Times New Roman"/>
                <w:sz w:val="28"/>
                <w:szCs w:val="28"/>
              </w:rPr>
              <w:t>СОШ № 11; 7</w:t>
            </w:r>
          </w:p>
          <w:p w:rsidR="00833327" w:rsidRPr="00CA031F" w:rsidRDefault="00860E4D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Организовать обмен опытом учителей.</w:t>
            </w:r>
          </w:p>
        </w:tc>
      </w:tr>
      <w:tr w:rsidR="00833327" w:rsidRPr="004D02FA" w:rsidTr="00D51A2D">
        <w:tc>
          <w:tcPr>
            <w:tcW w:w="534" w:type="dxa"/>
          </w:tcPr>
          <w:p w:rsidR="00833327" w:rsidRPr="00CA031F" w:rsidRDefault="00833327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31F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5846" w:type="dxa"/>
          </w:tcPr>
          <w:p w:rsidR="00833327" w:rsidRPr="00CA031F" w:rsidRDefault="00833327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31F">
              <w:rPr>
                <w:rFonts w:ascii="Times New Roman" w:hAnsi="Times New Roman"/>
                <w:sz w:val="28"/>
                <w:szCs w:val="28"/>
              </w:rPr>
              <w:t>Проведе</w:t>
            </w:r>
            <w:r w:rsidR="008C1D24">
              <w:rPr>
                <w:rFonts w:ascii="Times New Roman" w:hAnsi="Times New Roman"/>
                <w:sz w:val="28"/>
                <w:szCs w:val="28"/>
              </w:rPr>
              <w:t>ние мониторинга результатов диагностических работ.</w:t>
            </w:r>
          </w:p>
        </w:tc>
        <w:tc>
          <w:tcPr>
            <w:tcW w:w="3191" w:type="dxa"/>
          </w:tcPr>
          <w:p w:rsidR="00833327" w:rsidRPr="00CA031F" w:rsidRDefault="00833327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31F">
              <w:rPr>
                <w:rFonts w:ascii="Times New Roman" w:hAnsi="Times New Roman"/>
                <w:sz w:val="28"/>
                <w:szCs w:val="28"/>
              </w:rPr>
              <w:t>Ежем</w:t>
            </w:r>
            <w:r w:rsidR="008C1D24">
              <w:rPr>
                <w:rFonts w:ascii="Times New Roman" w:hAnsi="Times New Roman"/>
                <w:sz w:val="28"/>
                <w:szCs w:val="28"/>
              </w:rPr>
              <w:t>есячный мониторинг результатов диагностических работ</w:t>
            </w:r>
            <w:bookmarkStart w:id="0" w:name="_GoBack"/>
            <w:bookmarkEnd w:id="0"/>
          </w:p>
          <w:p w:rsidR="00833327" w:rsidRPr="00CA031F" w:rsidRDefault="00833327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3327" w:rsidRPr="004D02FA" w:rsidTr="00D51A2D">
        <w:tc>
          <w:tcPr>
            <w:tcW w:w="534" w:type="dxa"/>
          </w:tcPr>
          <w:p w:rsidR="00833327" w:rsidRPr="00CA031F" w:rsidRDefault="00833327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31F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5846" w:type="dxa"/>
          </w:tcPr>
          <w:p w:rsidR="00833327" w:rsidRPr="00CA031F" w:rsidRDefault="00833327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31F">
              <w:rPr>
                <w:rFonts w:ascii="Times New Roman" w:hAnsi="Times New Roman"/>
                <w:sz w:val="28"/>
                <w:szCs w:val="28"/>
              </w:rPr>
              <w:t xml:space="preserve">Повышение  квалификации </w:t>
            </w:r>
            <w:proofErr w:type="spellStart"/>
            <w:r w:rsidRPr="00CA031F">
              <w:rPr>
                <w:rFonts w:ascii="Times New Roman" w:hAnsi="Times New Roman"/>
                <w:sz w:val="28"/>
                <w:szCs w:val="28"/>
              </w:rPr>
              <w:t>тьютора</w:t>
            </w:r>
            <w:proofErr w:type="spellEnd"/>
            <w:r w:rsidRPr="00CA031F">
              <w:rPr>
                <w:rFonts w:ascii="Times New Roman" w:hAnsi="Times New Roman"/>
                <w:sz w:val="28"/>
                <w:szCs w:val="28"/>
              </w:rPr>
              <w:t xml:space="preserve"> ЕГЭ и эксперта ГИА.</w:t>
            </w:r>
          </w:p>
        </w:tc>
        <w:tc>
          <w:tcPr>
            <w:tcW w:w="3191" w:type="dxa"/>
          </w:tcPr>
          <w:p w:rsidR="00833327" w:rsidRPr="00CA031F" w:rsidRDefault="00833327" w:rsidP="00D51A2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33327" w:rsidRDefault="00833327" w:rsidP="00833327">
      <w:pPr>
        <w:tabs>
          <w:tab w:val="left" w:pos="1440"/>
          <w:tab w:val="left" w:pos="1715"/>
          <w:tab w:val="center" w:pos="4677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33327" w:rsidRDefault="00860E4D" w:rsidP="00833327">
      <w:pPr>
        <w:tabs>
          <w:tab w:val="left" w:pos="1440"/>
          <w:tab w:val="left" w:pos="1715"/>
          <w:tab w:val="center" w:pos="4677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Тьютор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С.Н.Цуканова</w:t>
      </w:r>
      <w:proofErr w:type="spellEnd"/>
    </w:p>
    <w:p w:rsidR="00833327" w:rsidRDefault="00833327" w:rsidP="00833327">
      <w:pPr>
        <w:tabs>
          <w:tab w:val="left" w:pos="1440"/>
          <w:tab w:val="left" w:pos="1715"/>
          <w:tab w:val="center" w:pos="4677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33327" w:rsidRDefault="00833327" w:rsidP="00833327">
      <w:pPr>
        <w:tabs>
          <w:tab w:val="left" w:pos="1440"/>
          <w:tab w:val="left" w:pos="1715"/>
          <w:tab w:val="center" w:pos="4677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33327" w:rsidRDefault="00833327" w:rsidP="00833327">
      <w:pPr>
        <w:tabs>
          <w:tab w:val="left" w:pos="1440"/>
          <w:tab w:val="left" w:pos="1715"/>
          <w:tab w:val="center" w:pos="4677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33327" w:rsidRDefault="00833327" w:rsidP="00833327">
      <w:pPr>
        <w:tabs>
          <w:tab w:val="left" w:pos="1440"/>
          <w:tab w:val="left" w:pos="1715"/>
          <w:tab w:val="center" w:pos="4677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33327" w:rsidRDefault="00833327" w:rsidP="00833327">
      <w:pPr>
        <w:tabs>
          <w:tab w:val="left" w:pos="1440"/>
          <w:tab w:val="left" w:pos="1715"/>
          <w:tab w:val="center" w:pos="4677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77770" w:rsidRPr="00833327" w:rsidRDefault="00377770">
      <w:pPr>
        <w:rPr>
          <w:sz w:val="28"/>
          <w:szCs w:val="28"/>
        </w:rPr>
      </w:pPr>
    </w:p>
    <w:sectPr w:rsidR="00377770" w:rsidRPr="00833327" w:rsidSect="003777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3327"/>
    <w:rsid w:val="00377770"/>
    <w:rsid w:val="00440103"/>
    <w:rsid w:val="00772242"/>
    <w:rsid w:val="007C4FA3"/>
    <w:rsid w:val="00833327"/>
    <w:rsid w:val="00860E4D"/>
    <w:rsid w:val="008C1D24"/>
    <w:rsid w:val="00FD1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418A1"/>
  <w15:docId w15:val="{61F4AEC8-AFD6-40D2-8A4B-FE4C7EC71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3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</cp:revision>
  <cp:lastPrinted>2015-11-29T16:40:00Z</cp:lastPrinted>
  <dcterms:created xsi:type="dcterms:W3CDTF">2015-11-29T16:16:00Z</dcterms:created>
  <dcterms:modified xsi:type="dcterms:W3CDTF">2020-09-11T09:41:00Z</dcterms:modified>
</cp:coreProperties>
</file>